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2B9B" w14:textId="5E4AAC4A" w:rsidR="00CB4C9B" w:rsidRDefault="008444D0" w:rsidP="0009343C">
      <w:pPr>
        <w:pStyle w:val="Nzovtabuky0"/>
        <w:ind w:left="4862"/>
      </w:pPr>
      <w:r>
        <w:rPr>
          <w:rStyle w:val="Nzovtabuky"/>
          <w:b/>
          <w:bCs/>
        </w:rPr>
        <w:t xml:space="preserve">P13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B4C9B" w14:paraId="50982B9D" w14:textId="77777777">
        <w:trPr>
          <w:trHeight w:hRule="exact" w:val="638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9C" w14:textId="77777777" w:rsidR="00CB4C9B" w:rsidRDefault="00A83E44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Podanie podľa odseku 15 vyhlášky</w:t>
            </w:r>
          </w:p>
        </w:tc>
      </w:tr>
      <w:tr w:rsidR="00CB4C9B" w14:paraId="50982B9F" w14:textId="77777777">
        <w:trPr>
          <w:trHeight w:hRule="exact" w:val="331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982B9E" w14:textId="77777777" w:rsidR="00CB4C9B" w:rsidRDefault="00A83E44">
            <w:pPr>
              <w:pStyle w:val="In0"/>
            </w:pPr>
            <w:r>
              <w:rPr>
                <w:rStyle w:val="In"/>
                <w:b/>
                <w:bCs/>
              </w:rPr>
              <w:t>ČASŤ A - Typ podania a príslušnosť správneho orgánu</w:t>
            </w:r>
          </w:p>
        </w:tc>
      </w:tr>
      <w:tr w:rsidR="00CB4C9B" w14:paraId="50982BA3" w14:textId="77777777">
        <w:trPr>
          <w:trHeight w:hRule="exact" w:val="32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0" w14:textId="77777777" w:rsidR="00CB4C9B" w:rsidRDefault="00A83E44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1" w14:textId="77777777" w:rsidR="00CB4C9B" w:rsidRDefault="00CB4C9B">
            <w:pPr>
              <w:rPr>
                <w:sz w:val="10"/>
                <w:szCs w:val="10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A2" w14:textId="77777777" w:rsidR="00CB4C9B" w:rsidRDefault="00A83E44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CB4C9B" w14:paraId="50982BA7" w14:textId="77777777">
        <w:trPr>
          <w:trHeight w:hRule="exact" w:val="562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4" w14:textId="77777777" w:rsidR="00CB4C9B" w:rsidRDefault="00A83E44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5" w14:textId="77777777" w:rsidR="00CB4C9B" w:rsidRDefault="00A83E44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A6" w14:textId="71C07C9B" w:rsidR="00CB4C9B" w:rsidRDefault="00CB4C9B">
            <w:pPr>
              <w:pStyle w:val="In0"/>
            </w:pPr>
          </w:p>
        </w:tc>
      </w:tr>
      <w:tr w:rsidR="00CB4C9B" w14:paraId="50982BAB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A8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9" w14:textId="77777777" w:rsidR="00CB4C9B" w:rsidRDefault="00A83E44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AA" w14:textId="77777777" w:rsidR="00CB4C9B" w:rsidRDefault="00A83E44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podľa § 21 ods. 13 Stavebného zákona</w:t>
            </w:r>
          </w:p>
        </w:tc>
      </w:tr>
      <w:tr w:rsidR="00CB4C9B" w14:paraId="50982BAF" w14:textId="77777777">
        <w:trPr>
          <w:trHeight w:hRule="exact" w:val="1109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AC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AD" w14:textId="77777777" w:rsidR="00CB4C9B" w:rsidRDefault="00A83E44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AE" w14:textId="77777777" w:rsidR="00CB4C9B" w:rsidRDefault="00A83E44">
            <w:pPr>
              <w:pStyle w:val="In0"/>
            </w:pPr>
            <w:r>
              <w:rPr>
                <w:rStyle w:val="In"/>
              </w:rPr>
              <w:t>Námietka stavebníka proti obsahu záväzného stanoviska dotknutého orgánu územného plánovania podľa § 21 ods. 14 Stavebného zákona</w:t>
            </w:r>
          </w:p>
        </w:tc>
      </w:tr>
      <w:tr w:rsidR="00CB4C9B" w14:paraId="50982BB3" w14:textId="77777777">
        <w:trPr>
          <w:trHeight w:hRule="exact" w:val="331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0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982BB1" w14:textId="77777777" w:rsidR="00CB4C9B" w:rsidRDefault="00A83E44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B2" w14:textId="77777777" w:rsidR="00CB4C9B" w:rsidRDefault="00A83E44">
            <w:pPr>
              <w:pStyle w:val="In0"/>
            </w:pPr>
            <w:r>
              <w:rPr>
                <w:rStyle w:val="In"/>
              </w:rPr>
              <w:t>Oznámenie</w:t>
            </w:r>
          </w:p>
        </w:tc>
      </w:tr>
      <w:tr w:rsidR="00CB4C9B" w14:paraId="50982BB7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4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B5" w14:textId="77777777" w:rsidR="00CB4C9B" w:rsidRDefault="00A83E44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B6" w14:textId="77777777" w:rsidR="00CB4C9B" w:rsidRDefault="00A83E44">
            <w:pPr>
              <w:pStyle w:val="In0"/>
            </w:pPr>
            <w:r>
              <w:rPr>
                <w:rStyle w:val="In"/>
              </w:rPr>
              <w:t>Odvolanie účastníka konania (iného ako stavebník) proti rozhodnutiu o stavebnom zámere</w:t>
            </w:r>
          </w:p>
        </w:tc>
      </w:tr>
      <w:tr w:rsidR="00CB4C9B" w14:paraId="50982BBB" w14:textId="77777777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8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B9" w14:textId="77777777" w:rsidR="00CB4C9B" w:rsidRDefault="00A83E44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BA" w14:textId="77777777" w:rsidR="00CB4C9B" w:rsidRDefault="00A83E44">
            <w:pPr>
              <w:pStyle w:val="In0"/>
            </w:pPr>
            <w:r>
              <w:rPr>
                <w:rStyle w:val="In"/>
              </w:rPr>
              <w:t>Odvolanie proti rozhodnutiu o nariadení vypratania stavby podľa § 77 ods. 4 Stavebného zákona</w:t>
            </w:r>
          </w:p>
        </w:tc>
      </w:tr>
      <w:tr w:rsidR="00CB4C9B" w14:paraId="50982BBF" w14:textId="77777777">
        <w:trPr>
          <w:trHeight w:hRule="exact" w:val="84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BC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BD" w14:textId="77777777" w:rsidR="00CB4C9B" w:rsidRDefault="00A83E44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BE" w14:textId="77777777" w:rsidR="00CB4C9B" w:rsidRDefault="00A83E44">
            <w:pPr>
              <w:pStyle w:val="In0"/>
            </w:pPr>
            <w:r>
              <w:rPr>
                <w:rStyle w:val="In"/>
              </w:rPr>
              <w:t>Podnet na preskúmanie postupu správneho orgánu pri vrátení ohlásenia podľa § 63 ods. 8 Stavebného zákona</w:t>
            </w:r>
          </w:p>
        </w:tc>
      </w:tr>
      <w:tr w:rsidR="00CB4C9B" w14:paraId="50982BC3" w14:textId="77777777">
        <w:trPr>
          <w:trHeight w:hRule="exact" w:val="835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0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C1" w14:textId="77777777" w:rsidR="00CB4C9B" w:rsidRDefault="00A83E44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982BC2" w14:textId="77777777" w:rsidR="00CB4C9B" w:rsidRDefault="00A83E44">
            <w:pPr>
              <w:pStyle w:val="In0"/>
            </w:pPr>
            <w:r>
              <w:rPr>
                <w:rStyle w:val="In"/>
              </w:rPr>
              <w:t>Podnet na preskúmanie postupu správneho orgánu pri vrátení žiadosti o overenie projektu stavby podľa § 65 ods. 4 Stavebného zákona</w:t>
            </w:r>
          </w:p>
        </w:tc>
      </w:tr>
      <w:tr w:rsidR="00CB4C9B" w14:paraId="50982BC7" w14:textId="77777777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4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0982BC5" w14:textId="77777777" w:rsidR="00CB4C9B" w:rsidRDefault="00A83E44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C6" w14:textId="77777777" w:rsidR="00CB4C9B" w:rsidRDefault="00A83E44">
            <w:pPr>
              <w:pStyle w:val="In0"/>
            </w:pPr>
            <w:r>
              <w:rPr>
                <w:rStyle w:val="In"/>
              </w:rPr>
              <w:t xml:space="preserve">Podnet na </w:t>
            </w:r>
            <w:proofErr w:type="spellStart"/>
            <w:r>
              <w:rPr>
                <w:rStyle w:val="In"/>
              </w:rPr>
              <w:t>mimoodvolacie</w:t>
            </w:r>
            <w:proofErr w:type="spellEnd"/>
            <w:r>
              <w:rPr>
                <w:rStyle w:val="In"/>
              </w:rPr>
              <w:t xml:space="preserve"> konanie</w:t>
            </w:r>
          </w:p>
        </w:tc>
      </w:tr>
      <w:tr w:rsidR="00CB4C9B" w14:paraId="50982BCB" w14:textId="77777777">
        <w:trPr>
          <w:trHeight w:hRule="exact" w:val="648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8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C9" w14:textId="77777777" w:rsidR="00CB4C9B" w:rsidRDefault="00A83E44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82BCA" w14:textId="77777777" w:rsidR="00CB4C9B" w:rsidRDefault="00A83E44">
            <w:pPr>
              <w:pStyle w:val="In0"/>
            </w:pPr>
            <w:r>
              <w:rPr>
                <w:rStyle w:val="In"/>
              </w:rPr>
              <w:t>Oznámenie o odstránení dočasnej stavby podľa § 45 ods. 2 písm. i) Stavebného zákona</w:t>
            </w:r>
          </w:p>
        </w:tc>
      </w:tr>
      <w:tr w:rsidR="00CB4C9B" w14:paraId="50982BCF" w14:textId="77777777">
        <w:trPr>
          <w:trHeight w:hRule="exact" w:val="32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CC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CD" w14:textId="77777777" w:rsidR="00CB4C9B" w:rsidRDefault="00A83E44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BCE" w14:textId="77777777" w:rsidR="00CB4C9B" w:rsidRDefault="00A83E44">
            <w:pPr>
              <w:pStyle w:val="In0"/>
            </w:pPr>
            <w:r>
              <w:rPr>
                <w:rStyle w:val="In"/>
              </w:rPr>
              <w:t>Oznámenie o doplnení podania</w:t>
            </w:r>
          </w:p>
        </w:tc>
      </w:tr>
      <w:tr w:rsidR="00CB4C9B" w14:paraId="50982BD3" w14:textId="77777777">
        <w:trPr>
          <w:trHeight w:hRule="exact" w:val="111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0" w14:textId="77777777" w:rsidR="00CB4C9B" w:rsidRDefault="00A83E44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1" w14:textId="77777777" w:rsidR="00CB4C9B" w:rsidRDefault="00A83E44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D2" w14:textId="00792B77" w:rsidR="00CB4C9B" w:rsidRDefault="00CB4C9B">
            <w:pPr>
              <w:pStyle w:val="In0"/>
            </w:pPr>
          </w:p>
        </w:tc>
      </w:tr>
      <w:tr w:rsidR="00CB4C9B" w14:paraId="50982BD5" w14:textId="77777777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982BD4" w14:textId="77777777" w:rsidR="00CB4C9B" w:rsidRDefault="00A83E44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CB4C9B" w14:paraId="50982BD9" w14:textId="77777777">
        <w:trPr>
          <w:trHeight w:hRule="exact" w:val="840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6" w14:textId="77777777" w:rsidR="00CB4C9B" w:rsidRDefault="00A83E44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0982BD7" w14:textId="77777777" w:rsidR="00CB4C9B" w:rsidRDefault="00A83E44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D8" w14:textId="43853019" w:rsidR="00CB4C9B" w:rsidRDefault="00CB4C9B">
            <w:pPr>
              <w:pStyle w:val="In0"/>
            </w:pPr>
          </w:p>
        </w:tc>
      </w:tr>
      <w:tr w:rsidR="00CB4C9B" w14:paraId="50982BDD" w14:textId="77777777">
        <w:trPr>
          <w:trHeight w:hRule="exact" w:val="326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A" w14:textId="77777777" w:rsidR="00CB4C9B" w:rsidRDefault="00A83E44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DB" w14:textId="77777777" w:rsidR="00CB4C9B" w:rsidRDefault="00A83E4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DC" w14:textId="67930DF1" w:rsidR="00CB4C9B" w:rsidRDefault="00CB4C9B">
            <w:pPr>
              <w:pStyle w:val="In0"/>
            </w:pPr>
          </w:p>
        </w:tc>
      </w:tr>
      <w:tr w:rsidR="00CB4C9B" w14:paraId="50982BE1" w14:textId="77777777">
        <w:trPr>
          <w:trHeight w:hRule="exact" w:val="1032"/>
          <w:jc w:val="center"/>
        </w:trPr>
        <w:tc>
          <w:tcPr>
            <w:tcW w:w="34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BDE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BDF" w14:textId="77777777" w:rsidR="00CB4C9B" w:rsidRDefault="00A83E44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2BE0" w14:textId="0F8ABA35" w:rsidR="00CB4C9B" w:rsidRDefault="00CB4C9B">
            <w:pPr>
              <w:pStyle w:val="In0"/>
            </w:pPr>
          </w:p>
        </w:tc>
      </w:tr>
    </w:tbl>
    <w:p w14:paraId="50982BE2" w14:textId="77777777" w:rsidR="00CB4C9B" w:rsidRDefault="00A83E44">
      <w:pPr>
        <w:pStyle w:val="Nzovtabuky0"/>
        <w:pBdr>
          <w:top w:val="single" w:sz="0" w:space="0" w:color="D9D9D9"/>
          <w:left w:val="single" w:sz="0" w:space="3" w:color="D9D9D9"/>
          <w:bottom w:val="single" w:sz="0" w:space="5" w:color="D9D9D9"/>
          <w:right w:val="single" w:sz="0" w:space="3" w:color="D9D9D9"/>
        </w:pBdr>
        <w:shd w:val="clear" w:color="auto" w:fill="D9D9D9"/>
        <w:ind w:left="62"/>
      </w:pPr>
      <w:r>
        <w:rPr>
          <w:rStyle w:val="Nzovtabuky"/>
          <w:b/>
          <w:bCs/>
        </w:rPr>
        <w:t>ČASŤ C - Základné údaje o stavbe alebo súbore stavieb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2405"/>
        <w:gridCol w:w="4666"/>
      </w:tblGrid>
      <w:tr w:rsidR="00CB4C9B" w14:paraId="50982BE6" w14:textId="77777777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0982BE3" w14:textId="77777777" w:rsidR="00CB4C9B" w:rsidRDefault="00A83E44">
            <w:pPr>
              <w:pStyle w:val="In0"/>
            </w:pPr>
            <w:r>
              <w:rPr>
                <w:rStyle w:val="In"/>
              </w:rPr>
              <w:lastRenderedPageBreak/>
              <w:t>Základné údaje o stavbe alebo súbore stavieb</w:t>
            </w: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D9D9D9"/>
          </w:tcPr>
          <w:p w14:paraId="50982BE4" w14:textId="77777777" w:rsidR="00CB4C9B" w:rsidRDefault="00A83E44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4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E5" w14:textId="58164D0F" w:rsidR="00CB4C9B" w:rsidRDefault="00CB4C9B">
            <w:pPr>
              <w:pStyle w:val="In0"/>
            </w:pPr>
          </w:p>
        </w:tc>
      </w:tr>
      <w:tr w:rsidR="00CB4C9B" w14:paraId="50982BEA" w14:textId="77777777">
        <w:trPr>
          <w:trHeight w:hRule="exact" w:val="32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E7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E8" w14:textId="77777777" w:rsidR="00CB4C9B" w:rsidRDefault="00A83E44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E9" w14:textId="6A970F10" w:rsidR="00CB4C9B" w:rsidRDefault="00CB4C9B">
            <w:pPr>
              <w:pStyle w:val="In0"/>
            </w:pPr>
          </w:p>
        </w:tc>
      </w:tr>
      <w:tr w:rsidR="00CB4C9B" w14:paraId="50982BEE" w14:textId="77777777">
        <w:trPr>
          <w:trHeight w:hRule="exact" w:val="562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EB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0982BEC" w14:textId="77777777" w:rsidR="00CB4C9B" w:rsidRDefault="00A83E44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ED" w14:textId="4029D81E" w:rsidR="00CB4C9B" w:rsidRDefault="00CB4C9B">
            <w:pPr>
              <w:pStyle w:val="In0"/>
            </w:pPr>
          </w:p>
        </w:tc>
      </w:tr>
      <w:tr w:rsidR="00CB4C9B" w14:paraId="50982BF2" w14:textId="77777777">
        <w:trPr>
          <w:trHeight w:hRule="exact" w:val="1114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EF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0" w14:textId="77777777" w:rsidR="00CB4C9B" w:rsidRDefault="00A83E44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F1" w14:textId="2054C1AE" w:rsidR="00CB4C9B" w:rsidRDefault="00CB4C9B">
            <w:pPr>
              <w:pStyle w:val="In0"/>
            </w:pPr>
          </w:p>
        </w:tc>
      </w:tr>
      <w:tr w:rsidR="00CB4C9B" w14:paraId="50982BF6" w14:textId="77777777">
        <w:trPr>
          <w:trHeight w:hRule="exact" w:val="643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3" w14:textId="77777777" w:rsidR="00CB4C9B" w:rsidRDefault="00A83E44">
            <w:pPr>
              <w:pStyle w:val="In0"/>
            </w:pPr>
            <w:r>
              <w:rPr>
                <w:rStyle w:val="In"/>
              </w:rPr>
              <w:t>Identifikácia predchádzajúcich dokumentov k stavbe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4" w14:textId="77777777" w:rsidR="00CB4C9B" w:rsidRDefault="00A83E44">
            <w:pPr>
              <w:pStyle w:val="In0"/>
            </w:pPr>
            <w:r>
              <w:rPr>
                <w:rStyle w:val="In"/>
              </w:rPr>
              <w:t>Záväzné stanovisko dotknutého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F5" w14:textId="6E96EE53" w:rsidR="00CB4C9B" w:rsidRDefault="00CB4C9B">
            <w:pPr>
              <w:pStyle w:val="In0"/>
            </w:pPr>
          </w:p>
        </w:tc>
      </w:tr>
      <w:tr w:rsidR="00CB4C9B" w14:paraId="50982BFA" w14:textId="77777777">
        <w:trPr>
          <w:trHeight w:hRule="exact" w:val="643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F7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8" w14:textId="77777777" w:rsidR="00CB4C9B" w:rsidRDefault="00A83E44">
            <w:pPr>
              <w:pStyle w:val="In0"/>
            </w:pPr>
            <w:r>
              <w:rPr>
                <w:rStyle w:val="In"/>
              </w:rPr>
              <w:t>Záväzné vyjadrenie právnickej osoby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BF9" w14:textId="2F41D63F" w:rsidR="00CB4C9B" w:rsidRDefault="00CB4C9B">
            <w:pPr>
              <w:pStyle w:val="In0"/>
            </w:pPr>
          </w:p>
        </w:tc>
      </w:tr>
      <w:tr w:rsidR="00CB4C9B" w14:paraId="50982BFE" w14:textId="77777777">
        <w:trPr>
          <w:trHeight w:hRule="exact" w:val="1666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BFB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C" w14:textId="77777777" w:rsidR="00CB4C9B" w:rsidRDefault="00A83E44">
            <w:pPr>
              <w:pStyle w:val="In0"/>
            </w:pPr>
            <w:r>
              <w:rPr>
                <w:rStyle w:val="In"/>
              </w:rPr>
              <w:t>Iné povolenie správneho orgánu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FD" w14:textId="0BC4FE8A" w:rsidR="00CB4C9B" w:rsidRDefault="00CB4C9B">
            <w:pPr>
              <w:pStyle w:val="In0"/>
            </w:pPr>
          </w:p>
        </w:tc>
      </w:tr>
      <w:tr w:rsidR="00CB4C9B" w14:paraId="50982C02" w14:textId="77777777">
        <w:trPr>
          <w:trHeight w:hRule="exact" w:val="169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BFF" w14:textId="77777777" w:rsidR="00CB4C9B" w:rsidRDefault="00A83E44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0" w14:textId="77777777" w:rsidR="00CB4C9B" w:rsidRDefault="00A83E44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1" w14:textId="1F65AAD5" w:rsidR="00CB4C9B" w:rsidRDefault="00CB4C9B">
            <w:pPr>
              <w:pStyle w:val="In0"/>
            </w:pPr>
          </w:p>
        </w:tc>
      </w:tr>
      <w:tr w:rsidR="00CB4C9B" w14:paraId="50982C06" w14:textId="77777777">
        <w:trPr>
          <w:trHeight w:hRule="exact" w:val="355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3" w14:textId="77777777" w:rsidR="00CB4C9B" w:rsidRDefault="00A83E44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4" w14:textId="77777777" w:rsidR="00CB4C9B" w:rsidRDefault="00A83E44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5" w14:textId="1A5777C9" w:rsidR="00CB4C9B" w:rsidRDefault="00CB4C9B">
            <w:pPr>
              <w:pStyle w:val="In0"/>
            </w:pPr>
          </w:p>
        </w:tc>
      </w:tr>
      <w:tr w:rsidR="00CB4C9B" w14:paraId="50982C0A" w14:textId="77777777">
        <w:trPr>
          <w:trHeight w:hRule="exact" w:val="350"/>
          <w:jc w:val="center"/>
        </w:trPr>
        <w:tc>
          <w:tcPr>
            <w:tcW w:w="341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0982C07" w14:textId="77777777" w:rsidR="00CB4C9B" w:rsidRDefault="00CB4C9B"/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8" w14:textId="77777777" w:rsidR="00CB4C9B" w:rsidRDefault="00A83E44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9" w14:textId="289B1BA9" w:rsidR="00CB4C9B" w:rsidRDefault="00CB4C9B">
            <w:pPr>
              <w:pStyle w:val="In0"/>
            </w:pPr>
          </w:p>
        </w:tc>
      </w:tr>
      <w:tr w:rsidR="00CB4C9B" w14:paraId="50982C0C" w14:textId="77777777">
        <w:trPr>
          <w:trHeight w:hRule="exact" w:val="326"/>
          <w:jc w:val="center"/>
        </w:trPr>
        <w:tc>
          <w:tcPr>
            <w:tcW w:w="104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982C0B" w14:textId="77777777" w:rsidR="00CB4C9B" w:rsidRDefault="00A83E44">
            <w:pPr>
              <w:pStyle w:val="In0"/>
            </w:pPr>
            <w:r>
              <w:rPr>
                <w:rStyle w:val="In"/>
                <w:b/>
                <w:bCs/>
              </w:rPr>
              <w:t>ČASŤ G - Vyhlásenie oznamovateľa a dátum podania</w:t>
            </w:r>
          </w:p>
        </w:tc>
      </w:tr>
      <w:tr w:rsidR="00CB4C9B" w14:paraId="50982C10" w14:textId="77777777">
        <w:trPr>
          <w:trHeight w:hRule="exact" w:val="643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D" w14:textId="77777777" w:rsidR="00CB4C9B" w:rsidRDefault="00A83E44">
            <w:pPr>
              <w:pStyle w:val="In0"/>
            </w:pPr>
            <w:r>
              <w:rPr>
                <w:rStyle w:val="In"/>
              </w:rPr>
              <w:t>Vyhlásenie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0E" w14:textId="77777777" w:rsidR="00CB4C9B" w:rsidRDefault="00A83E44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82C0F" w14:textId="6180DA5D" w:rsidR="00CB4C9B" w:rsidRDefault="00CB4C9B">
            <w:pPr>
              <w:pStyle w:val="In0"/>
            </w:pPr>
          </w:p>
        </w:tc>
      </w:tr>
      <w:tr w:rsidR="00CB4C9B" w14:paraId="50982C14" w14:textId="77777777">
        <w:trPr>
          <w:trHeight w:hRule="exact" w:val="562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11" w14:textId="77777777" w:rsidR="00CB4C9B" w:rsidRDefault="00A83E44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0982C12" w14:textId="77777777" w:rsidR="00CB4C9B" w:rsidRDefault="00A83E44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C13" w14:textId="274615ED" w:rsidR="00CB4C9B" w:rsidRDefault="00CB4C9B">
            <w:pPr>
              <w:pStyle w:val="In0"/>
            </w:pPr>
          </w:p>
        </w:tc>
      </w:tr>
      <w:tr w:rsidR="00CB4C9B" w14:paraId="50982C18" w14:textId="77777777">
        <w:trPr>
          <w:trHeight w:hRule="exact" w:val="581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C15" w14:textId="77777777" w:rsidR="00CB4C9B" w:rsidRDefault="00A83E44">
            <w:pPr>
              <w:pStyle w:val="In0"/>
            </w:pPr>
            <w:r>
              <w:rPr>
                <w:rStyle w:val="In"/>
              </w:rPr>
              <w:t>Podpis oznamovateľa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0982C16" w14:textId="77777777" w:rsidR="00CB4C9B" w:rsidRDefault="00A83E44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2C17" w14:textId="46C3ED67" w:rsidR="00CB4C9B" w:rsidRDefault="00CB4C9B">
            <w:pPr>
              <w:pStyle w:val="In0"/>
            </w:pPr>
          </w:p>
        </w:tc>
      </w:tr>
    </w:tbl>
    <w:p w14:paraId="50982C19" w14:textId="77777777" w:rsidR="004B1233" w:rsidRDefault="004B1233"/>
    <w:sectPr w:rsidR="004B1233">
      <w:pgSz w:w="11900" w:h="16840"/>
      <w:pgMar w:top="716" w:right="706" w:bottom="636" w:left="711" w:header="288" w:footer="2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50C1" w14:textId="77777777" w:rsidR="004B1233" w:rsidRDefault="004B1233">
      <w:r>
        <w:separator/>
      </w:r>
    </w:p>
  </w:endnote>
  <w:endnote w:type="continuationSeparator" w:id="0">
    <w:p w14:paraId="7B25B093" w14:textId="77777777" w:rsidR="004B1233" w:rsidRDefault="004B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D1AF" w14:textId="77777777" w:rsidR="004B1233" w:rsidRDefault="004B1233"/>
  </w:footnote>
  <w:footnote w:type="continuationSeparator" w:id="0">
    <w:p w14:paraId="37214049" w14:textId="77777777" w:rsidR="004B1233" w:rsidRDefault="004B12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9B"/>
    <w:rsid w:val="0009343C"/>
    <w:rsid w:val="0023675D"/>
    <w:rsid w:val="004B1233"/>
    <w:rsid w:val="005009EA"/>
    <w:rsid w:val="005A09EA"/>
    <w:rsid w:val="008444D0"/>
    <w:rsid w:val="00A83E44"/>
    <w:rsid w:val="00C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2B91"/>
  <w15:docId w15:val="{952736AA-0488-4091-8DEC-0DD72062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PhDr. Martin Alberty</cp:lastModifiedBy>
  <cp:revision>4</cp:revision>
  <dcterms:created xsi:type="dcterms:W3CDTF">2025-04-03T12:51:00Z</dcterms:created>
  <dcterms:modified xsi:type="dcterms:W3CDTF">2025-04-16T12:36:00Z</dcterms:modified>
</cp:coreProperties>
</file>